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104"/>
        <w:tblW w:w="0" w:type="auto"/>
        <w:tblLook w:val="04A0" w:firstRow="1" w:lastRow="0" w:firstColumn="1" w:lastColumn="0" w:noHBand="0" w:noVBand="1"/>
      </w:tblPr>
      <w:tblGrid>
        <w:gridCol w:w="1838"/>
        <w:gridCol w:w="2670"/>
        <w:gridCol w:w="2254"/>
        <w:gridCol w:w="2254"/>
      </w:tblGrid>
      <w:tr w:rsidR="002E3D7D" w14:paraId="6A75A533" w14:textId="77777777" w:rsidTr="00880E6E">
        <w:tc>
          <w:tcPr>
            <w:tcW w:w="1838" w:type="dxa"/>
          </w:tcPr>
          <w:p w14:paraId="4978396F" w14:textId="77777777" w:rsidR="002E3D7D" w:rsidRDefault="002E3D7D" w:rsidP="00900D84">
            <w:pPr>
              <w:rPr>
                <w:b/>
                <w:bCs/>
              </w:rPr>
            </w:pPr>
            <w:r w:rsidRPr="00131B43">
              <w:rPr>
                <w:b/>
                <w:bCs/>
              </w:rPr>
              <w:t>Job title</w:t>
            </w:r>
          </w:p>
          <w:p w14:paraId="771A7212" w14:textId="633585B3" w:rsidR="00880E6E" w:rsidRPr="00131B43" w:rsidRDefault="00880E6E" w:rsidP="00900D84">
            <w:pPr>
              <w:rPr>
                <w:b/>
                <w:bCs/>
              </w:rPr>
            </w:pPr>
          </w:p>
        </w:tc>
        <w:tc>
          <w:tcPr>
            <w:tcW w:w="7178" w:type="dxa"/>
            <w:gridSpan w:val="3"/>
          </w:tcPr>
          <w:p w14:paraId="307743ED" w14:textId="0C4BE959" w:rsidR="002E3D7D" w:rsidRDefault="00A744E5" w:rsidP="00900D84">
            <w:r>
              <w:t>Development</w:t>
            </w:r>
            <w:r w:rsidR="001E3FEA">
              <w:t xml:space="preserve"> Manager</w:t>
            </w:r>
          </w:p>
        </w:tc>
      </w:tr>
      <w:tr w:rsidR="002E3D7D" w14:paraId="749821C3" w14:textId="77777777" w:rsidTr="00880E6E">
        <w:tc>
          <w:tcPr>
            <w:tcW w:w="1838" w:type="dxa"/>
          </w:tcPr>
          <w:p w14:paraId="559D1B60" w14:textId="77777777" w:rsidR="002E3D7D" w:rsidRDefault="002E3D7D" w:rsidP="00900D84">
            <w:pPr>
              <w:rPr>
                <w:b/>
                <w:bCs/>
              </w:rPr>
            </w:pPr>
            <w:r w:rsidRPr="00131B43">
              <w:rPr>
                <w:b/>
                <w:bCs/>
              </w:rPr>
              <w:t>Department</w:t>
            </w:r>
          </w:p>
          <w:p w14:paraId="7DFF133E" w14:textId="0917EA80" w:rsidR="00880E6E" w:rsidRPr="00131B43" w:rsidRDefault="00880E6E" w:rsidP="00900D84">
            <w:pPr>
              <w:rPr>
                <w:b/>
                <w:bCs/>
              </w:rPr>
            </w:pPr>
          </w:p>
        </w:tc>
        <w:tc>
          <w:tcPr>
            <w:tcW w:w="7178" w:type="dxa"/>
            <w:gridSpan w:val="3"/>
          </w:tcPr>
          <w:p w14:paraId="0D0E31C6" w14:textId="64B9FFFF" w:rsidR="002E3D7D" w:rsidRDefault="008F6E6D" w:rsidP="00900D84">
            <w:r>
              <w:t xml:space="preserve">Development </w:t>
            </w:r>
          </w:p>
        </w:tc>
      </w:tr>
      <w:tr w:rsidR="002E3D7D" w14:paraId="7CD05491" w14:textId="77777777" w:rsidTr="00880E6E">
        <w:tc>
          <w:tcPr>
            <w:tcW w:w="1838" w:type="dxa"/>
          </w:tcPr>
          <w:p w14:paraId="00E524B5" w14:textId="77777777" w:rsidR="002E3D7D" w:rsidRDefault="002E3D7D" w:rsidP="00900D84">
            <w:pPr>
              <w:rPr>
                <w:b/>
                <w:bCs/>
              </w:rPr>
            </w:pPr>
            <w:r w:rsidRPr="00131B43">
              <w:rPr>
                <w:b/>
                <w:bCs/>
              </w:rPr>
              <w:t>Location</w:t>
            </w:r>
          </w:p>
          <w:p w14:paraId="0B5435D2" w14:textId="7A61D1A6" w:rsidR="00880E6E" w:rsidRPr="00131B43" w:rsidRDefault="00880E6E" w:rsidP="00900D84">
            <w:pPr>
              <w:rPr>
                <w:b/>
                <w:bCs/>
              </w:rPr>
            </w:pPr>
          </w:p>
        </w:tc>
        <w:tc>
          <w:tcPr>
            <w:tcW w:w="7178" w:type="dxa"/>
            <w:gridSpan w:val="3"/>
          </w:tcPr>
          <w:p w14:paraId="5E36F135" w14:textId="616AF11B" w:rsidR="002E3D7D" w:rsidRDefault="00E17DC5" w:rsidP="00900D84">
            <w:r>
              <w:t xml:space="preserve">The role is </w:t>
            </w:r>
            <w:r w:rsidRPr="00E17DC5">
              <w:t xml:space="preserve">office based, in </w:t>
            </w:r>
            <w:r w:rsidR="001E3FEA">
              <w:t>Glasgow</w:t>
            </w:r>
            <w:r w:rsidRPr="00E17DC5">
              <w:t xml:space="preserve">, and will be required to occasionally work </w:t>
            </w:r>
            <w:r w:rsidR="001E3FEA">
              <w:t xml:space="preserve">in other site locations as required. </w:t>
            </w:r>
          </w:p>
        </w:tc>
      </w:tr>
      <w:tr w:rsidR="00DF6B9D" w14:paraId="1BC52AD3" w14:textId="77777777" w:rsidTr="00880E6E">
        <w:tc>
          <w:tcPr>
            <w:tcW w:w="1838" w:type="dxa"/>
          </w:tcPr>
          <w:p w14:paraId="7936A201" w14:textId="77777777" w:rsidR="00DF6B9D" w:rsidRDefault="00DF6B9D" w:rsidP="00900D84">
            <w:pPr>
              <w:rPr>
                <w:b/>
                <w:bCs/>
              </w:rPr>
            </w:pPr>
            <w:r w:rsidRPr="00131B43">
              <w:rPr>
                <w:b/>
                <w:bCs/>
              </w:rPr>
              <w:t>Reporting line</w:t>
            </w:r>
          </w:p>
          <w:p w14:paraId="5F494878" w14:textId="1A884072" w:rsidR="00880E6E" w:rsidRPr="00131B43" w:rsidRDefault="00880E6E" w:rsidP="00900D84">
            <w:pPr>
              <w:rPr>
                <w:b/>
                <w:bCs/>
              </w:rPr>
            </w:pPr>
          </w:p>
        </w:tc>
        <w:tc>
          <w:tcPr>
            <w:tcW w:w="7178" w:type="dxa"/>
            <w:gridSpan w:val="3"/>
          </w:tcPr>
          <w:p w14:paraId="5F9CC1D6" w14:textId="3CA4E62B" w:rsidR="00DF6B9D" w:rsidRDefault="00E17DC5" w:rsidP="00900D84">
            <w:r>
              <w:t>D</w:t>
            </w:r>
            <w:r w:rsidR="00A800B4">
              <w:t>evelopment Director</w:t>
            </w:r>
          </w:p>
        </w:tc>
      </w:tr>
      <w:tr w:rsidR="00103195" w14:paraId="0A7296F9" w14:textId="77777777" w:rsidTr="00880E6E">
        <w:tc>
          <w:tcPr>
            <w:tcW w:w="1838" w:type="dxa"/>
          </w:tcPr>
          <w:p w14:paraId="42DB831C" w14:textId="77777777" w:rsidR="00103195" w:rsidRDefault="00103195" w:rsidP="00900D84">
            <w:pPr>
              <w:rPr>
                <w:b/>
                <w:bCs/>
              </w:rPr>
            </w:pPr>
            <w:r w:rsidRPr="00131B43">
              <w:rPr>
                <w:b/>
                <w:bCs/>
              </w:rPr>
              <w:t>Main Purpose of the role</w:t>
            </w:r>
          </w:p>
          <w:p w14:paraId="7608B2B2" w14:textId="18848824" w:rsidR="00880E6E" w:rsidRPr="00131B43" w:rsidRDefault="00880E6E" w:rsidP="00900D84">
            <w:pPr>
              <w:rPr>
                <w:b/>
                <w:bCs/>
              </w:rPr>
            </w:pPr>
          </w:p>
        </w:tc>
        <w:tc>
          <w:tcPr>
            <w:tcW w:w="7178" w:type="dxa"/>
            <w:gridSpan w:val="3"/>
          </w:tcPr>
          <w:p w14:paraId="3CEA7AB7" w14:textId="77007CB1" w:rsidR="00A800B4" w:rsidRDefault="00EA4EFE" w:rsidP="00900D84">
            <w:r w:rsidRPr="00EA4EFE">
              <w:t>To manage the delivery of development projects from inception through to completion. The Development Manager will oversee planning, design, financial appraisal, stakeholder engagement, and project coordination to ensure the successful delivery of affordable housing schemes in line with strategic objectives.</w:t>
            </w:r>
          </w:p>
        </w:tc>
      </w:tr>
      <w:tr w:rsidR="00103195" w14:paraId="73DA7C9A" w14:textId="77777777" w:rsidTr="00880E6E">
        <w:tc>
          <w:tcPr>
            <w:tcW w:w="1838" w:type="dxa"/>
          </w:tcPr>
          <w:p w14:paraId="45987EEC" w14:textId="77777777" w:rsidR="00103195" w:rsidRDefault="00103195" w:rsidP="00900D84">
            <w:pPr>
              <w:rPr>
                <w:b/>
                <w:bCs/>
              </w:rPr>
            </w:pPr>
            <w:r w:rsidRPr="00131B43">
              <w:rPr>
                <w:b/>
                <w:bCs/>
              </w:rPr>
              <w:t>Duties (not exhaustive)</w:t>
            </w:r>
          </w:p>
          <w:p w14:paraId="691695C9" w14:textId="484F5161" w:rsidR="00880E6E" w:rsidRPr="00131B43" w:rsidRDefault="00880E6E" w:rsidP="00900D84">
            <w:pPr>
              <w:rPr>
                <w:b/>
                <w:bCs/>
              </w:rPr>
            </w:pPr>
          </w:p>
        </w:tc>
        <w:tc>
          <w:tcPr>
            <w:tcW w:w="7178" w:type="dxa"/>
            <w:gridSpan w:val="3"/>
          </w:tcPr>
          <w:p w14:paraId="2B15C98B" w14:textId="7057E495" w:rsidR="00EA4EFE" w:rsidRDefault="00EA4EFE" w:rsidP="008F6E6D">
            <w:pPr>
              <w:pStyle w:val="ListParagraph"/>
              <w:numPr>
                <w:ilvl w:val="0"/>
                <w:numId w:val="9"/>
              </w:numPr>
              <w:spacing w:line="278" w:lineRule="auto"/>
            </w:pPr>
            <w:r>
              <w:t>Manage the end-to-end development process for housing projects.</w:t>
            </w:r>
          </w:p>
          <w:p w14:paraId="7DE1B402" w14:textId="1F074972" w:rsidR="00EA4EFE" w:rsidRDefault="00EA4EFE" w:rsidP="008F6E6D">
            <w:pPr>
              <w:pStyle w:val="ListParagraph"/>
              <w:numPr>
                <w:ilvl w:val="0"/>
                <w:numId w:val="9"/>
              </w:numPr>
              <w:spacing w:line="278" w:lineRule="auto"/>
            </w:pPr>
            <w:r>
              <w:t>Lead feasibility studies and financial appraisals for new sites.</w:t>
            </w:r>
          </w:p>
          <w:p w14:paraId="56C39AC0" w14:textId="19FC9F93" w:rsidR="00EA4EFE" w:rsidRDefault="00EA4EFE" w:rsidP="008F6E6D">
            <w:pPr>
              <w:pStyle w:val="ListParagraph"/>
              <w:numPr>
                <w:ilvl w:val="0"/>
                <w:numId w:val="9"/>
              </w:numPr>
              <w:spacing w:line="278" w:lineRule="auto"/>
            </w:pPr>
            <w:r>
              <w:t>Coordinate planning applications and manage relationships with local authorities.</w:t>
            </w:r>
          </w:p>
          <w:p w14:paraId="2914927D" w14:textId="51EB40CB" w:rsidR="00EA4EFE" w:rsidRDefault="00EA4EFE" w:rsidP="008F6E6D">
            <w:pPr>
              <w:pStyle w:val="ListParagraph"/>
              <w:numPr>
                <w:ilvl w:val="0"/>
                <w:numId w:val="9"/>
              </w:numPr>
              <w:spacing w:line="278" w:lineRule="auto"/>
            </w:pPr>
            <w:r>
              <w:t>Oversee design development and ensure compliance with housing standards.</w:t>
            </w:r>
          </w:p>
          <w:p w14:paraId="15449DFA" w14:textId="2484CEE2" w:rsidR="00EA4EFE" w:rsidRDefault="00EA4EFE" w:rsidP="008F6E6D">
            <w:pPr>
              <w:pStyle w:val="ListParagraph"/>
              <w:numPr>
                <w:ilvl w:val="0"/>
                <w:numId w:val="9"/>
              </w:numPr>
              <w:spacing w:line="278" w:lineRule="auto"/>
            </w:pPr>
            <w:r>
              <w:t>Monitor project budgets, programmes, and risks.</w:t>
            </w:r>
          </w:p>
          <w:p w14:paraId="046D4E20" w14:textId="52FD1BC0" w:rsidR="00EA4EFE" w:rsidRDefault="00EA4EFE" w:rsidP="008F6E6D">
            <w:pPr>
              <w:pStyle w:val="ListParagraph"/>
              <w:numPr>
                <w:ilvl w:val="0"/>
                <w:numId w:val="9"/>
              </w:numPr>
              <w:spacing w:line="278" w:lineRule="auto"/>
            </w:pPr>
            <w:r>
              <w:t>Engage with internal teams and external consultants to ensure project alignment.</w:t>
            </w:r>
          </w:p>
          <w:p w14:paraId="705ACDFB" w14:textId="52B8FAB0" w:rsidR="00EA4EFE" w:rsidRDefault="00EA4EFE" w:rsidP="008F6E6D">
            <w:pPr>
              <w:pStyle w:val="ListParagraph"/>
              <w:numPr>
                <w:ilvl w:val="0"/>
                <w:numId w:val="9"/>
              </w:numPr>
              <w:spacing w:line="278" w:lineRule="auto"/>
            </w:pPr>
            <w:r>
              <w:t>Liaise with housing associations, funders, and statutory bodies.</w:t>
            </w:r>
          </w:p>
          <w:p w14:paraId="669D0467" w14:textId="37DE19DB" w:rsidR="00EA4EFE" w:rsidRDefault="00EA4EFE" w:rsidP="008F6E6D">
            <w:pPr>
              <w:pStyle w:val="ListParagraph"/>
              <w:numPr>
                <w:ilvl w:val="0"/>
                <w:numId w:val="9"/>
              </w:numPr>
              <w:spacing w:line="278" w:lineRule="auto"/>
            </w:pPr>
            <w:r>
              <w:t xml:space="preserve">Ensure compliance with </w:t>
            </w:r>
            <w:r w:rsidR="00EC129E">
              <w:t>Scottish Government</w:t>
            </w:r>
            <w:r>
              <w:t xml:space="preserve">, </w:t>
            </w:r>
            <w:r w:rsidR="00EC129E">
              <w:t>Local Authorities</w:t>
            </w:r>
            <w:r>
              <w:t>, and other funding</w:t>
            </w:r>
            <w:r w:rsidR="008F6E6D">
              <w:t xml:space="preserve"> </w:t>
            </w:r>
            <w:r>
              <w:t>requirements.</w:t>
            </w:r>
          </w:p>
          <w:p w14:paraId="30BEC4C0" w14:textId="6E1F31C9" w:rsidR="00EA4EFE" w:rsidRDefault="00EA4EFE" w:rsidP="008F6E6D">
            <w:pPr>
              <w:pStyle w:val="ListParagraph"/>
              <w:numPr>
                <w:ilvl w:val="0"/>
                <w:numId w:val="9"/>
              </w:numPr>
              <w:spacing w:line="278" w:lineRule="auto"/>
            </w:pPr>
            <w:r>
              <w:t>Support procurement and contract negotiations.</w:t>
            </w:r>
          </w:p>
          <w:p w14:paraId="2F1C8301" w14:textId="699D1F90" w:rsidR="00103195" w:rsidRDefault="00EA4EFE" w:rsidP="008F6E6D">
            <w:pPr>
              <w:pStyle w:val="ListParagraph"/>
              <w:numPr>
                <w:ilvl w:val="0"/>
                <w:numId w:val="9"/>
              </w:numPr>
              <w:spacing w:line="278" w:lineRule="auto"/>
            </w:pPr>
            <w:r>
              <w:t>Report on project progress to senior leadership and stakeholders.</w:t>
            </w:r>
          </w:p>
        </w:tc>
      </w:tr>
      <w:tr w:rsidR="003D03BA" w14:paraId="3C99A890" w14:textId="77777777" w:rsidTr="00880E6E">
        <w:tc>
          <w:tcPr>
            <w:tcW w:w="1838" w:type="dxa"/>
          </w:tcPr>
          <w:p w14:paraId="5FC57FBF" w14:textId="77777777" w:rsidR="003D03BA" w:rsidRDefault="003D03BA" w:rsidP="00900D84">
            <w:pPr>
              <w:rPr>
                <w:b/>
                <w:bCs/>
              </w:rPr>
            </w:pPr>
            <w:r w:rsidRPr="00131B43">
              <w:rPr>
                <w:b/>
                <w:bCs/>
              </w:rPr>
              <w:t>Skills &amp; Qualifications</w:t>
            </w:r>
          </w:p>
          <w:p w14:paraId="1FEB057A" w14:textId="01777195" w:rsidR="00880E6E" w:rsidRPr="00131B43" w:rsidRDefault="00880E6E" w:rsidP="00900D84">
            <w:pPr>
              <w:rPr>
                <w:b/>
                <w:bCs/>
              </w:rPr>
            </w:pPr>
          </w:p>
        </w:tc>
        <w:tc>
          <w:tcPr>
            <w:tcW w:w="7178" w:type="dxa"/>
            <w:gridSpan w:val="3"/>
          </w:tcPr>
          <w:p w14:paraId="2C2CD63D" w14:textId="6587270C" w:rsidR="00EA4EFE" w:rsidRDefault="00EA4EFE" w:rsidP="008F6E6D">
            <w:pPr>
              <w:pStyle w:val="ListParagraph"/>
              <w:numPr>
                <w:ilvl w:val="0"/>
                <w:numId w:val="10"/>
              </w:numPr>
            </w:pPr>
            <w:r>
              <w:t>Degree or professional qualification in Development, Planning, Construction, or related field.</w:t>
            </w:r>
          </w:p>
          <w:p w14:paraId="4F23AF8F" w14:textId="3585D118" w:rsidR="00EA4EFE" w:rsidRDefault="00EA4EFE" w:rsidP="008F6E6D">
            <w:pPr>
              <w:pStyle w:val="ListParagraph"/>
              <w:numPr>
                <w:ilvl w:val="0"/>
                <w:numId w:val="10"/>
              </w:numPr>
            </w:pPr>
            <w:r>
              <w:t>Proven experience in managing residential or social housing development projects.</w:t>
            </w:r>
          </w:p>
          <w:p w14:paraId="2712F324" w14:textId="211B05FC" w:rsidR="00EA4EFE" w:rsidRDefault="00EA4EFE" w:rsidP="008F6E6D">
            <w:pPr>
              <w:pStyle w:val="ListParagraph"/>
              <w:numPr>
                <w:ilvl w:val="0"/>
                <w:numId w:val="10"/>
              </w:numPr>
            </w:pPr>
            <w:r>
              <w:t>Strong understanding of UK planning processes and housing policy.</w:t>
            </w:r>
          </w:p>
          <w:p w14:paraId="1D067F07" w14:textId="58377422" w:rsidR="00EA4EFE" w:rsidRDefault="00EA4EFE" w:rsidP="008F6E6D">
            <w:pPr>
              <w:pStyle w:val="ListParagraph"/>
              <w:numPr>
                <w:ilvl w:val="0"/>
                <w:numId w:val="10"/>
              </w:numPr>
            </w:pPr>
            <w:r>
              <w:t>Excellent project management and organisational skills.</w:t>
            </w:r>
          </w:p>
          <w:p w14:paraId="1D43E5F1" w14:textId="5A73EA51" w:rsidR="00EA4EFE" w:rsidRDefault="00EA4EFE" w:rsidP="008F6E6D">
            <w:pPr>
              <w:pStyle w:val="ListParagraph"/>
              <w:numPr>
                <w:ilvl w:val="0"/>
                <w:numId w:val="10"/>
              </w:numPr>
            </w:pPr>
            <w:r>
              <w:t>Financial literacy and experience with development appraisals.</w:t>
            </w:r>
          </w:p>
          <w:p w14:paraId="50D92372" w14:textId="59830E18" w:rsidR="00EA4EFE" w:rsidRDefault="00EA4EFE" w:rsidP="008F6E6D">
            <w:pPr>
              <w:pStyle w:val="ListParagraph"/>
              <w:numPr>
                <w:ilvl w:val="0"/>
                <w:numId w:val="10"/>
              </w:numPr>
            </w:pPr>
            <w:r>
              <w:t>Knowledge of funding mechanisms and regulatory compliance.</w:t>
            </w:r>
          </w:p>
          <w:p w14:paraId="465B6E0C" w14:textId="6003BC6D" w:rsidR="0024236E" w:rsidRDefault="00EA4EFE" w:rsidP="008F6E6D">
            <w:pPr>
              <w:pStyle w:val="ListParagraph"/>
              <w:numPr>
                <w:ilvl w:val="0"/>
                <w:numId w:val="10"/>
              </w:numPr>
            </w:pPr>
            <w:r>
              <w:t>Proficiency in Microsoft Office and project management tools.</w:t>
            </w:r>
          </w:p>
        </w:tc>
      </w:tr>
      <w:tr w:rsidR="003D03BA" w14:paraId="0AD3884F" w14:textId="77777777" w:rsidTr="00880E6E">
        <w:tc>
          <w:tcPr>
            <w:tcW w:w="1838" w:type="dxa"/>
          </w:tcPr>
          <w:p w14:paraId="6340AB1F" w14:textId="77777777" w:rsidR="003D03BA" w:rsidRDefault="003D03BA" w:rsidP="00900D84">
            <w:pPr>
              <w:rPr>
                <w:b/>
                <w:bCs/>
              </w:rPr>
            </w:pPr>
            <w:r w:rsidRPr="00131B43">
              <w:rPr>
                <w:b/>
                <w:bCs/>
              </w:rPr>
              <w:t>Person Specification</w:t>
            </w:r>
          </w:p>
          <w:p w14:paraId="74C8F122" w14:textId="5D134FD0" w:rsidR="00880E6E" w:rsidRPr="00131B43" w:rsidRDefault="00880E6E" w:rsidP="00900D84">
            <w:pPr>
              <w:rPr>
                <w:b/>
                <w:bCs/>
              </w:rPr>
            </w:pPr>
          </w:p>
        </w:tc>
        <w:tc>
          <w:tcPr>
            <w:tcW w:w="7178" w:type="dxa"/>
            <w:gridSpan w:val="3"/>
          </w:tcPr>
          <w:p w14:paraId="53B0C078" w14:textId="0B676D4D" w:rsidR="00EA4EFE" w:rsidRDefault="00EA4EFE" w:rsidP="008F6E6D">
            <w:pPr>
              <w:pStyle w:val="ListParagraph"/>
              <w:numPr>
                <w:ilvl w:val="0"/>
                <w:numId w:val="11"/>
              </w:numPr>
            </w:pPr>
            <w:r>
              <w:t>Strategic thinker with a proactive approach to problem-solving.</w:t>
            </w:r>
          </w:p>
          <w:p w14:paraId="3ED49450" w14:textId="2F0C66ED" w:rsidR="00EA4EFE" w:rsidRDefault="00EA4EFE" w:rsidP="008F6E6D">
            <w:pPr>
              <w:pStyle w:val="ListParagraph"/>
              <w:numPr>
                <w:ilvl w:val="0"/>
                <w:numId w:val="11"/>
              </w:numPr>
            </w:pPr>
            <w:r>
              <w:t>Strong communication and stakeholder engagement skills.</w:t>
            </w:r>
          </w:p>
          <w:p w14:paraId="7C4A8DF0" w14:textId="572B3AF1" w:rsidR="00EA4EFE" w:rsidRDefault="00EA4EFE" w:rsidP="008F6E6D">
            <w:pPr>
              <w:pStyle w:val="ListParagraph"/>
              <w:numPr>
                <w:ilvl w:val="0"/>
                <w:numId w:val="11"/>
              </w:numPr>
            </w:pPr>
            <w:r>
              <w:t>Able to manage multiple projects and priorities.</w:t>
            </w:r>
          </w:p>
          <w:p w14:paraId="533417F6" w14:textId="63BC1731" w:rsidR="00EA4EFE" w:rsidRDefault="00EA4EFE" w:rsidP="008F6E6D">
            <w:pPr>
              <w:pStyle w:val="ListParagraph"/>
              <w:numPr>
                <w:ilvl w:val="0"/>
                <w:numId w:val="11"/>
              </w:numPr>
            </w:pPr>
            <w:r>
              <w:t>Commercially aware and financially astute.</w:t>
            </w:r>
          </w:p>
          <w:p w14:paraId="1088283D" w14:textId="4A8BE626" w:rsidR="00EA4EFE" w:rsidRDefault="00EA4EFE" w:rsidP="008F6E6D">
            <w:pPr>
              <w:pStyle w:val="ListParagraph"/>
              <w:numPr>
                <w:ilvl w:val="0"/>
                <w:numId w:val="11"/>
              </w:numPr>
            </w:pPr>
            <w:r>
              <w:t>Collaborative team player with leadership capabilities.</w:t>
            </w:r>
          </w:p>
          <w:p w14:paraId="257774EB" w14:textId="20316C1C" w:rsidR="0024236E" w:rsidRPr="001E3FEA" w:rsidRDefault="00EA4EFE" w:rsidP="008F6E6D">
            <w:pPr>
              <w:pStyle w:val="ListParagraph"/>
              <w:numPr>
                <w:ilvl w:val="0"/>
                <w:numId w:val="11"/>
              </w:numPr>
            </w:pPr>
            <w:r>
              <w:t>Passionate about delivering high-quality, affordable housing.</w:t>
            </w:r>
          </w:p>
          <w:p w14:paraId="6EC4B152" w14:textId="77777777" w:rsidR="003D03BA" w:rsidRDefault="003D03BA" w:rsidP="00900D84"/>
        </w:tc>
      </w:tr>
      <w:tr w:rsidR="003D03BA" w14:paraId="7CBDB79F" w14:textId="77777777" w:rsidTr="00880E6E">
        <w:tc>
          <w:tcPr>
            <w:tcW w:w="1838" w:type="dxa"/>
          </w:tcPr>
          <w:p w14:paraId="181B8EE9" w14:textId="77777777" w:rsidR="00880E6E" w:rsidRDefault="003D03BA" w:rsidP="00900D84">
            <w:pPr>
              <w:rPr>
                <w:b/>
                <w:bCs/>
              </w:rPr>
            </w:pPr>
            <w:r w:rsidRPr="00131B43">
              <w:rPr>
                <w:b/>
                <w:bCs/>
              </w:rPr>
              <w:lastRenderedPageBreak/>
              <w:t>Main stakeholders/</w:t>
            </w:r>
          </w:p>
          <w:p w14:paraId="4A2E5E69" w14:textId="75FA22F2" w:rsidR="003D03BA" w:rsidRDefault="003D03BA" w:rsidP="00900D84">
            <w:pPr>
              <w:rPr>
                <w:b/>
                <w:bCs/>
              </w:rPr>
            </w:pPr>
            <w:r w:rsidRPr="00131B43">
              <w:rPr>
                <w:b/>
                <w:bCs/>
              </w:rPr>
              <w:t xml:space="preserve">points of communication </w:t>
            </w:r>
          </w:p>
          <w:p w14:paraId="59A7B7A4" w14:textId="1086ACA5" w:rsidR="00880E6E" w:rsidRPr="00131B43" w:rsidRDefault="00880E6E" w:rsidP="00900D84">
            <w:pPr>
              <w:rPr>
                <w:b/>
                <w:bCs/>
              </w:rPr>
            </w:pPr>
          </w:p>
        </w:tc>
        <w:tc>
          <w:tcPr>
            <w:tcW w:w="7178" w:type="dxa"/>
            <w:gridSpan w:val="3"/>
          </w:tcPr>
          <w:p w14:paraId="56AC8783" w14:textId="77017B58" w:rsidR="00EA4EFE" w:rsidRDefault="00EA4EFE" w:rsidP="00EA4EFE">
            <w:r>
              <w:t>Internal:</w:t>
            </w:r>
          </w:p>
          <w:p w14:paraId="71077C34" w14:textId="2819C529" w:rsidR="00EA4EFE" w:rsidRDefault="00EA4EFE" w:rsidP="008F6E6D">
            <w:pPr>
              <w:pStyle w:val="ListParagraph"/>
              <w:numPr>
                <w:ilvl w:val="0"/>
                <w:numId w:val="13"/>
              </w:numPr>
            </w:pPr>
            <w:r>
              <w:t>Pre-Development and Construction Teams</w:t>
            </w:r>
          </w:p>
          <w:p w14:paraId="70D5AF38" w14:textId="5F976C16" w:rsidR="008F6E6D" w:rsidRDefault="008F6E6D" w:rsidP="008F6E6D">
            <w:pPr>
              <w:pStyle w:val="ListParagraph"/>
              <w:numPr>
                <w:ilvl w:val="0"/>
                <w:numId w:val="13"/>
              </w:numPr>
            </w:pPr>
            <w:r>
              <w:t>CSR Manager</w:t>
            </w:r>
          </w:p>
          <w:p w14:paraId="4734D2AC" w14:textId="3F957ACC" w:rsidR="00EA4EFE" w:rsidRDefault="00EA4EFE" w:rsidP="008F6E6D">
            <w:pPr>
              <w:pStyle w:val="ListParagraph"/>
              <w:numPr>
                <w:ilvl w:val="0"/>
                <w:numId w:val="13"/>
              </w:numPr>
            </w:pPr>
            <w:r>
              <w:t>Commercial and Finance Teams</w:t>
            </w:r>
          </w:p>
          <w:p w14:paraId="5082ED05" w14:textId="3A2DDA9B" w:rsidR="00EA4EFE" w:rsidRDefault="00EA4EFE" w:rsidP="008F6E6D">
            <w:pPr>
              <w:pStyle w:val="ListParagraph"/>
              <w:numPr>
                <w:ilvl w:val="0"/>
                <w:numId w:val="13"/>
              </w:numPr>
            </w:pPr>
            <w:r>
              <w:t>Executive Leadership</w:t>
            </w:r>
          </w:p>
          <w:p w14:paraId="49CBBF2B" w14:textId="2042B441" w:rsidR="00EA4EFE" w:rsidRDefault="00EA4EFE" w:rsidP="00EA4EFE">
            <w:r>
              <w:t>External:</w:t>
            </w:r>
          </w:p>
          <w:p w14:paraId="2871B31C" w14:textId="46F42E35" w:rsidR="00EA4EFE" w:rsidRDefault="00EA4EFE" w:rsidP="008F6E6D">
            <w:pPr>
              <w:pStyle w:val="ListParagraph"/>
              <w:numPr>
                <w:ilvl w:val="0"/>
                <w:numId w:val="14"/>
              </w:numPr>
            </w:pPr>
            <w:r>
              <w:t>Local Authorities and Planning Departments</w:t>
            </w:r>
          </w:p>
          <w:p w14:paraId="2CF0EE86" w14:textId="54E72D78" w:rsidR="00EA4EFE" w:rsidRDefault="00EA4EFE" w:rsidP="008F6E6D">
            <w:pPr>
              <w:pStyle w:val="ListParagraph"/>
              <w:numPr>
                <w:ilvl w:val="0"/>
                <w:numId w:val="14"/>
              </w:numPr>
            </w:pPr>
            <w:r>
              <w:t>Housing Associations / Registered Providers</w:t>
            </w:r>
          </w:p>
          <w:p w14:paraId="31FB4ABF" w14:textId="71E0C789" w:rsidR="00EA4EFE" w:rsidRDefault="00EA4EFE" w:rsidP="008F6E6D">
            <w:pPr>
              <w:pStyle w:val="ListParagraph"/>
              <w:numPr>
                <w:ilvl w:val="0"/>
                <w:numId w:val="14"/>
              </w:numPr>
            </w:pPr>
            <w:r>
              <w:t>Consultants and Contractors</w:t>
            </w:r>
          </w:p>
          <w:p w14:paraId="106F407B" w14:textId="6A8BBBB1" w:rsidR="00EA4EFE" w:rsidRDefault="00EA4EFE" w:rsidP="008F6E6D">
            <w:pPr>
              <w:pStyle w:val="ListParagraph"/>
              <w:numPr>
                <w:ilvl w:val="0"/>
                <w:numId w:val="14"/>
              </w:numPr>
            </w:pPr>
            <w:r>
              <w:t xml:space="preserve">Funding Bodies (e.g. </w:t>
            </w:r>
            <w:r w:rsidR="00EC129E">
              <w:t>Scottish Government, Local Authorities</w:t>
            </w:r>
            <w:r>
              <w:t>)</w:t>
            </w:r>
          </w:p>
          <w:p w14:paraId="398D4C87" w14:textId="3DD16CFD" w:rsidR="003D03BA" w:rsidRDefault="00EA4EFE" w:rsidP="008F6E6D">
            <w:pPr>
              <w:pStyle w:val="ListParagraph"/>
              <w:numPr>
                <w:ilvl w:val="0"/>
                <w:numId w:val="14"/>
              </w:numPr>
            </w:pPr>
            <w:r>
              <w:t>Community Stakeholders and Resident Groups</w:t>
            </w:r>
          </w:p>
        </w:tc>
      </w:tr>
      <w:tr w:rsidR="0019162E" w14:paraId="6D9079E0" w14:textId="77777777" w:rsidTr="00880E6E">
        <w:tc>
          <w:tcPr>
            <w:tcW w:w="1838" w:type="dxa"/>
          </w:tcPr>
          <w:p w14:paraId="4EDC8014" w14:textId="77777777" w:rsidR="0019162E" w:rsidRDefault="003D03BA" w:rsidP="00900D84">
            <w:pPr>
              <w:rPr>
                <w:b/>
                <w:bCs/>
              </w:rPr>
            </w:pPr>
            <w:r w:rsidRPr="00131B43">
              <w:rPr>
                <w:b/>
                <w:bCs/>
              </w:rPr>
              <w:t>Signed (post holder)</w:t>
            </w:r>
          </w:p>
          <w:p w14:paraId="3673F38E" w14:textId="58E93BC4" w:rsidR="00880E6E" w:rsidRPr="00131B43" w:rsidRDefault="00880E6E" w:rsidP="00900D84">
            <w:pPr>
              <w:rPr>
                <w:b/>
                <w:bCs/>
              </w:rPr>
            </w:pPr>
          </w:p>
        </w:tc>
        <w:tc>
          <w:tcPr>
            <w:tcW w:w="2670" w:type="dxa"/>
          </w:tcPr>
          <w:p w14:paraId="19536701" w14:textId="77777777" w:rsidR="0019162E" w:rsidRDefault="0019162E" w:rsidP="00900D84"/>
        </w:tc>
        <w:tc>
          <w:tcPr>
            <w:tcW w:w="2254" w:type="dxa"/>
          </w:tcPr>
          <w:p w14:paraId="2FA351BA" w14:textId="4406FC47" w:rsidR="0019162E" w:rsidRPr="00131B43" w:rsidRDefault="003D03BA" w:rsidP="00900D84">
            <w:pPr>
              <w:rPr>
                <w:b/>
                <w:bCs/>
              </w:rPr>
            </w:pPr>
            <w:r w:rsidRPr="00131B43">
              <w:rPr>
                <w:b/>
                <w:bCs/>
              </w:rPr>
              <w:t>Date</w:t>
            </w:r>
          </w:p>
        </w:tc>
        <w:tc>
          <w:tcPr>
            <w:tcW w:w="2254" w:type="dxa"/>
          </w:tcPr>
          <w:p w14:paraId="27832789" w14:textId="77777777" w:rsidR="0019162E" w:rsidRDefault="0019162E" w:rsidP="00900D84"/>
        </w:tc>
      </w:tr>
      <w:tr w:rsidR="003D03BA" w14:paraId="5E1F9341" w14:textId="77777777" w:rsidTr="00880E6E">
        <w:tc>
          <w:tcPr>
            <w:tcW w:w="1838" w:type="dxa"/>
          </w:tcPr>
          <w:p w14:paraId="02D98DC2" w14:textId="77777777" w:rsidR="003D03BA" w:rsidRDefault="003D03BA" w:rsidP="00900D84">
            <w:pPr>
              <w:rPr>
                <w:b/>
                <w:bCs/>
              </w:rPr>
            </w:pPr>
            <w:r w:rsidRPr="00131B43">
              <w:rPr>
                <w:b/>
                <w:bCs/>
              </w:rPr>
              <w:t>Signed (</w:t>
            </w:r>
            <w:r w:rsidR="008E3506" w:rsidRPr="00131B43">
              <w:rPr>
                <w:b/>
                <w:bCs/>
              </w:rPr>
              <w:t>Line Manager)</w:t>
            </w:r>
          </w:p>
          <w:p w14:paraId="6782DE28" w14:textId="61AC6765" w:rsidR="00880E6E" w:rsidRPr="00131B43" w:rsidRDefault="00880E6E" w:rsidP="00900D84">
            <w:pPr>
              <w:rPr>
                <w:b/>
                <w:bCs/>
              </w:rPr>
            </w:pPr>
          </w:p>
        </w:tc>
        <w:tc>
          <w:tcPr>
            <w:tcW w:w="2670" w:type="dxa"/>
          </w:tcPr>
          <w:p w14:paraId="22919ED1" w14:textId="77777777" w:rsidR="003D03BA" w:rsidRDefault="003D03BA" w:rsidP="00900D84"/>
        </w:tc>
        <w:tc>
          <w:tcPr>
            <w:tcW w:w="2254" w:type="dxa"/>
          </w:tcPr>
          <w:p w14:paraId="47867C2F" w14:textId="3093E5A3" w:rsidR="003D03BA" w:rsidRPr="00131B43" w:rsidRDefault="008E3506" w:rsidP="00900D84">
            <w:pPr>
              <w:rPr>
                <w:b/>
                <w:bCs/>
              </w:rPr>
            </w:pPr>
            <w:r w:rsidRPr="00131B43">
              <w:rPr>
                <w:b/>
                <w:bCs/>
              </w:rPr>
              <w:t>Date</w:t>
            </w:r>
          </w:p>
        </w:tc>
        <w:tc>
          <w:tcPr>
            <w:tcW w:w="2254" w:type="dxa"/>
          </w:tcPr>
          <w:p w14:paraId="0D570320" w14:textId="77777777" w:rsidR="003D03BA" w:rsidRDefault="003D03BA" w:rsidP="00900D84"/>
        </w:tc>
      </w:tr>
    </w:tbl>
    <w:p w14:paraId="5A356104" w14:textId="77777777" w:rsidR="00D6076E" w:rsidRDefault="00D6076E" w:rsidP="00FB443A"/>
    <w:sectPr w:rsidR="00D6076E" w:rsidSect="00880E6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BDD6" w14:textId="77777777" w:rsidR="008E5374" w:rsidRDefault="008E5374" w:rsidP="001C074E">
      <w:pPr>
        <w:spacing w:after="0" w:line="240" w:lineRule="auto"/>
      </w:pPr>
      <w:r>
        <w:separator/>
      </w:r>
    </w:p>
  </w:endnote>
  <w:endnote w:type="continuationSeparator" w:id="0">
    <w:p w14:paraId="1D459D51" w14:textId="77777777" w:rsidR="008E5374" w:rsidRDefault="008E5374" w:rsidP="001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53F3" w14:textId="77777777" w:rsidR="008E5374" w:rsidRDefault="008E5374" w:rsidP="001C074E">
      <w:pPr>
        <w:spacing w:after="0" w:line="240" w:lineRule="auto"/>
      </w:pPr>
      <w:r>
        <w:separator/>
      </w:r>
    </w:p>
  </w:footnote>
  <w:footnote w:type="continuationSeparator" w:id="0">
    <w:p w14:paraId="3FEBB448" w14:textId="77777777" w:rsidR="008E5374" w:rsidRDefault="008E5374" w:rsidP="001C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7F20" w14:textId="6ADC6978" w:rsidR="001C074E" w:rsidRPr="0021041A" w:rsidRDefault="0021041A" w:rsidP="0021041A">
    <w:pPr>
      <w:pStyle w:val="Header"/>
      <w:rPr>
        <w:b/>
        <w:bCs/>
        <w:sz w:val="40"/>
        <w:szCs w:val="40"/>
      </w:rPr>
    </w:pPr>
    <w:r w:rsidRPr="0021041A">
      <w:rPr>
        <w:b/>
        <w:bCs/>
        <w:sz w:val="40"/>
        <w:szCs w:val="40"/>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5C0E" w14:textId="521D75F8" w:rsidR="00880E6E" w:rsidRPr="00880E6E" w:rsidRDefault="00880E6E" w:rsidP="00880E6E">
    <w:pPr>
      <w:pStyle w:val="Header"/>
      <w:tabs>
        <w:tab w:val="clear" w:pos="4513"/>
        <w:tab w:val="clear" w:pos="9026"/>
        <w:tab w:val="left" w:pos="7800"/>
      </w:tabs>
      <w:rPr>
        <w:b/>
        <w:bCs/>
        <w:sz w:val="40"/>
        <w:szCs w:val="40"/>
      </w:rPr>
    </w:pPr>
    <w:r w:rsidRPr="0021041A">
      <w:rPr>
        <w:b/>
        <w:bCs/>
        <w:noProof/>
        <w:sz w:val="40"/>
        <w:szCs w:val="40"/>
      </w:rPr>
      <w:drawing>
        <wp:anchor distT="0" distB="0" distL="114300" distR="114300" simplePos="0" relativeHeight="251659264" behindDoc="1" locked="0" layoutInCell="1" allowOverlap="1" wp14:anchorId="408B9C5F" wp14:editId="0AFCF426">
          <wp:simplePos x="0" y="0"/>
          <wp:positionH relativeFrom="column">
            <wp:posOffset>3147060</wp:posOffset>
          </wp:positionH>
          <wp:positionV relativeFrom="paragraph">
            <wp:posOffset>-236855</wp:posOffset>
          </wp:positionV>
          <wp:extent cx="2912918" cy="1048431"/>
          <wp:effectExtent l="0" t="0" r="1905" b="0"/>
          <wp:wrapNone/>
          <wp:docPr id="2069846080" name="Picture 2069846080" descr="A close up of a logo&#10;&#10;Description automatically generated">
            <a:extLst xmlns:a="http://schemas.openxmlformats.org/drawingml/2006/main">
              <a:ext uri="{FF2B5EF4-FFF2-40B4-BE49-F238E27FC236}">
                <a16:creationId xmlns:a16="http://schemas.microsoft.com/office/drawing/2014/main" id="{F5B95907-E298-5C91-AB15-68A1AC633A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Description automatically generated">
                    <a:extLst>
                      <a:ext uri="{FF2B5EF4-FFF2-40B4-BE49-F238E27FC236}">
                        <a16:creationId xmlns:a16="http://schemas.microsoft.com/office/drawing/2014/main" id="{F5B95907-E298-5C91-AB15-68A1AC633A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12918" cy="1048431"/>
                  </a:xfrm>
                  <a:prstGeom prst="rect">
                    <a:avLst/>
                  </a:prstGeom>
                </pic:spPr>
              </pic:pic>
            </a:graphicData>
          </a:graphic>
        </wp:anchor>
      </w:drawing>
    </w:r>
    <w:r w:rsidRPr="00880E6E">
      <w:rPr>
        <w:b/>
        <w:bCs/>
        <w:sz w:val="40"/>
        <w:szCs w:val="40"/>
      </w:rPr>
      <w:t>Job Description</w:t>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5CA"/>
    <w:multiLevelType w:val="multilevel"/>
    <w:tmpl w:val="3C18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1744"/>
    <w:multiLevelType w:val="hybridMultilevel"/>
    <w:tmpl w:val="A3E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34670"/>
    <w:multiLevelType w:val="multilevel"/>
    <w:tmpl w:val="F61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47C5B"/>
    <w:multiLevelType w:val="hybridMultilevel"/>
    <w:tmpl w:val="0F9C1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15707"/>
    <w:multiLevelType w:val="hybridMultilevel"/>
    <w:tmpl w:val="04A0B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A192A"/>
    <w:multiLevelType w:val="hybridMultilevel"/>
    <w:tmpl w:val="16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A1E0A"/>
    <w:multiLevelType w:val="hybridMultilevel"/>
    <w:tmpl w:val="5D62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A754B"/>
    <w:multiLevelType w:val="multilevel"/>
    <w:tmpl w:val="384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469EC"/>
    <w:multiLevelType w:val="multilevel"/>
    <w:tmpl w:val="974E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F1165"/>
    <w:multiLevelType w:val="hybridMultilevel"/>
    <w:tmpl w:val="0B4E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8205E"/>
    <w:multiLevelType w:val="multilevel"/>
    <w:tmpl w:val="CA3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94DCF"/>
    <w:multiLevelType w:val="hybridMultilevel"/>
    <w:tmpl w:val="733C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B47B9"/>
    <w:multiLevelType w:val="multilevel"/>
    <w:tmpl w:val="B5D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2206A"/>
    <w:multiLevelType w:val="hybridMultilevel"/>
    <w:tmpl w:val="8E3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555610">
    <w:abstractNumId w:val="4"/>
  </w:num>
  <w:num w:numId="2" w16cid:durableId="773015183">
    <w:abstractNumId w:val="6"/>
  </w:num>
  <w:num w:numId="3" w16cid:durableId="1908297246">
    <w:abstractNumId w:val="12"/>
  </w:num>
  <w:num w:numId="4" w16cid:durableId="1255943906">
    <w:abstractNumId w:val="2"/>
  </w:num>
  <w:num w:numId="5" w16cid:durableId="13924819">
    <w:abstractNumId w:val="8"/>
  </w:num>
  <w:num w:numId="6" w16cid:durableId="522060500">
    <w:abstractNumId w:val="0"/>
  </w:num>
  <w:num w:numId="7" w16cid:durableId="1626808732">
    <w:abstractNumId w:val="7"/>
  </w:num>
  <w:num w:numId="8" w16cid:durableId="398677638">
    <w:abstractNumId w:val="10"/>
  </w:num>
  <w:num w:numId="9" w16cid:durableId="2063747454">
    <w:abstractNumId w:val="5"/>
  </w:num>
  <w:num w:numId="10" w16cid:durableId="691536418">
    <w:abstractNumId w:val="13"/>
  </w:num>
  <w:num w:numId="11" w16cid:durableId="1651716675">
    <w:abstractNumId w:val="9"/>
  </w:num>
  <w:num w:numId="12" w16cid:durableId="984158879">
    <w:abstractNumId w:val="1"/>
  </w:num>
  <w:num w:numId="13" w16cid:durableId="998928031">
    <w:abstractNumId w:val="3"/>
  </w:num>
  <w:num w:numId="14" w16cid:durableId="1383359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4E"/>
    <w:rsid w:val="000309CA"/>
    <w:rsid w:val="000419EF"/>
    <w:rsid w:val="000C0C8F"/>
    <w:rsid w:val="00103195"/>
    <w:rsid w:val="00124F91"/>
    <w:rsid w:val="00131B43"/>
    <w:rsid w:val="00182AAC"/>
    <w:rsid w:val="0019162E"/>
    <w:rsid w:val="001C074E"/>
    <w:rsid w:val="001D3D9C"/>
    <w:rsid w:val="001D482B"/>
    <w:rsid w:val="001E21D1"/>
    <w:rsid w:val="001E3FEA"/>
    <w:rsid w:val="0021041A"/>
    <w:rsid w:val="0024236E"/>
    <w:rsid w:val="002C2036"/>
    <w:rsid w:val="002E3D7D"/>
    <w:rsid w:val="002E73FD"/>
    <w:rsid w:val="00325FFB"/>
    <w:rsid w:val="003B4C22"/>
    <w:rsid w:val="003D03BA"/>
    <w:rsid w:val="003F1B0B"/>
    <w:rsid w:val="00404AE2"/>
    <w:rsid w:val="00520EBB"/>
    <w:rsid w:val="00546026"/>
    <w:rsid w:val="005561B3"/>
    <w:rsid w:val="00560F44"/>
    <w:rsid w:val="006B1E55"/>
    <w:rsid w:val="006E5FC9"/>
    <w:rsid w:val="006F06A1"/>
    <w:rsid w:val="0075278D"/>
    <w:rsid w:val="007875CE"/>
    <w:rsid w:val="007B47FB"/>
    <w:rsid w:val="008153E0"/>
    <w:rsid w:val="00880E6E"/>
    <w:rsid w:val="008E3506"/>
    <w:rsid w:val="008E5374"/>
    <w:rsid w:val="008F6E6D"/>
    <w:rsid w:val="00900D84"/>
    <w:rsid w:val="00A50B47"/>
    <w:rsid w:val="00A744E5"/>
    <w:rsid w:val="00A800B4"/>
    <w:rsid w:val="00C55577"/>
    <w:rsid w:val="00CB227A"/>
    <w:rsid w:val="00CF54F7"/>
    <w:rsid w:val="00D362B5"/>
    <w:rsid w:val="00D57DE2"/>
    <w:rsid w:val="00D6076E"/>
    <w:rsid w:val="00DF6B9D"/>
    <w:rsid w:val="00E17DC5"/>
    <w:rsid w:val="00E41F68"/>
    <w:rsid w:val="00EA43AF"/>
    <w:rsid w:val="00EA4EFE"/>
    <w:rsid w:val="00EC129E"/>
    <w:rsid w:val="00EC2D46"/>
    <w:rsid w:val="00F16A40"/>
    <w:rsid w:val="00F71E75"/>
    <w:rsid w:val="00FA5A97"/>
    <w:rsid w:val="00FB4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5BDAF"/>
  <w15:chartTrackingRefBased/>
  <w15:docId w15:val="{2DF8205C-D2A1-4E08-BB60-0392BDAE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74E"/>
  </w:style>
  <w:style w:type="paragraph" w:styleId="Footer">
    <w:name w:val="footer"/>
    <w:basedOn w:val="Normal"/>
    <w:link w:val="FooterChar"/>
    <w:uiPriority w:val="99"/>
    <w:unhideWhenUsed/>
    <w:rsid w:val="001C0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74E"/>
  </w:style>
  <w:style w:type="table" w:styleId="TableGrid">
    <w:name w:val="Table Grid"/>
    <w:basedOn w:val="TableNormal"/>
    <w:uiPriority w:val="39"/>
    <w:rsid w:val="0090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1659">
      <w:bodyDiv w:val="1"/>
      <w:marLeft w:val="0"/>
      <w:marRight w:val="0"/>
      <w:marTop w:val="0"/>
      <w:marBottom w:val="0"/>
      <w:divBdr>
        <w:top w:val="none" w:sz="0" w:space="0" w:color="auto"/>
        <w:left w:val="none" w:sz="0" w:space="0" w:color="auto"/>
        <w:bottom w:val="none" w:sz="0" w:space="0" w:color="auto"/>
        <w:right w:val="none" w:sz="0" w:space="0" w:color="auto"/>
      </w:divBdr>
    </w:div>
    <w:div w:id="717432306">
      <w:bodyDiv w:val="1"/>
      <w:marLeft w:val="0"/>
      <w:marRight w:val="0"/>
      <w:marTop w:val="0"/>
      <w:marBottom w:val="0"/>
      <w:divBdr>
        <w:top w:val="none" w:sz="0" w:space="0" w:color="auto"/>
        <w:left w:val="none" w:sz="0" w:space="0" w:color="auto"/>
        <w:bottom w:val="none" w:sz="0" w:space="0" w:color="auto"/>
        <w:right w:val="none" w:sz="0" w:space="0" w:color="auto"/>
      </w:divBdr>
    </w:div>
    <w:div w:id="1355762827">
      <w:bodyDiv w:val="1"/>
      <w:marLeft w:val="0"/>
      <w:marRight w:val="0"/>
      <w:marTop w:val="0"/>
      <w:marBottom w:val="0"/>
      <w:divBdr>
        <w:top w:val="none" w:sz="0" w:space="0" w:color="auto"/>
        <w:left w:val="none" w:sz="0" w:space="0" w:color="auto"/>
        <w:bottom w:val="none" w:sz="0" w:space="0" w:color="auto"/>
        <w:right w:val="none" w:sz="0" w:space="0" w:color="auto"/>
      </w:divBdr>
    </w:div>
    <w:div w:id="1739473131">
      <w:bodyDiv w:val="1"/>
      <w:marLeft w:val="0"/>
      <w:marRight w:val="0"/>
      <w:marTop w:val="0"/>
      <w:marBottom w:val="0"/>
      <w:divBdr>
        <w:top w:val="none" w:sz="0" w:space="0" w:color="auto"/>
        <w:left w:val="none" w:sz="0" w:space="0" w:color="auto"/>
        <w:bottom w:val="none" w:sz="0" w:space="0" w:color="auto"/>
        <w:right w:val="none" w:sz="0" w:space="0" w:color="auto"/>
      </w:divBdr>
    </w:div>
    <w:div w:id="21417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2267</Characters>
  <Application>Microsoft Office Word</Application>
  <DocSecurity>4</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grace@mctaggartconstruction.co.uk</dc:creator>
  <cp:keywords/>
  <dc:description/>
  <cp:lastModifiedBy>AJ McFarlane</cp:lastModifiedBy>
  <cp:revision>2</cp:revision>
  <dcterms:created xsi:type="dcterms:W3CDTF">2025-11-03T11:16:00Z</dcterms:created>
  <dcterms:modified xsi:type="dcterms:W3CDTF">2025-11-03T11:16:00Z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a6c5ec19e153155a4a26fee0ef9b501d68563c7cd86f294a6f611510271f17e7</vt:lpwstr>
  </property>
</Properties>
</file>